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CD1" w:rsidP="002E0516" w:rsidRDefault="002E0516" w14:paraId="3D75CD59" w14:textId="4A54089D">
      <w:pPr>
        <w:jc w:val="center"/>
      </w:pPr>
      <w:r>
        <w:t>Special Edition on the role of the Voluntary &amp; Community Sector within Integrated Care</w:t>
      </w:r>
    </w:p>
    <w:p w:rsidR="002E0516" w:rsidP="002E0516" w:rsidRDefault="002E0516" w14:paraId="39542465" w14:textId="77777777">
      <w:pPr>
        <w:jc w:val="center"/>
      </w:pPr>
    </w:p>
    <w:p w:rsidR="002E0516" w:rsidP="002E0516" w:rsidRDefault="002E0516" w14:paraId="1997403C" w14:textId="59BB9146">
      <w:r>
        <w:t xml:space="preserve">The Voluntary and Community Sector (VCS) incorporates a diverse range of </w:t>
      </w:r>
      <w:r w:rsidR="00D42992">
        <w:t>entities,</w:t>
      </w:r>
      <w:r>
        <w:t xml:space="preserve"> including </w:t>
      </w:r>
      <w:r w:rsidR="009407A9">
        <w:t xml:space="preserve">charities, social enterprises, volunteer led groups and community </w:t>
      </w:r>
      <w:r w:rsidR="00D42992">
        <w:t xml:space="preserve">organisations. Also known as the Third Sector, the VCS range from micro-enterprises which work with defined communities within local neighbourhoods to national and international organisations. </w:t>
      </w:r>
      <w:r w:rsidR="00691BDA">
        <w:t xml:space="preserve">Their role spans the delivery of personal and clinical health and care services, peer support and befriending, and advocacy and representation. VCS organisations </w:t>
      </w:r>
      <w:r w:rsidR="00B45B2B">
        <w:t>can draw on multiple income sources including charitable giving, public grants, organisational sponsorship</w:t>
      </w:r>
      <w:r w:rsidR="005C6F7F">
        <w:t>,</w:t>
      </w:r>
      <w:r w:rsidR="00B45B2B">
        <w:t xml:space="preserve"> and commercial activities. </w:t>
      </w:r>
      <w:r w:rsidR="004F53DD">
        <w:t>As a sector, what binds them together is their emphasis on their underpinning value and focus on generating social value not private wealth.</w:t>
      </w:r>
    </w:p>
    <w:p w:rsidR="004F53DD" w:rsidP="002E0516" w:rsidRDefault="00633E37" w14:paraId="680D781D" w14:textId="35F7DBF1">
      <w:r>
        <w:t xml:space="preserve">The contribution of the VCS to integrated care is substantial and </w:t>
      </w:r>
      <w:r w:rsidR="00E914FF">
        <w:t xml:space="preserve">varied. It can incorporate – </w:t>
      </w:r>
      <w:r w:rsidR="0007250E">
        <w:t>leading engagement with communities and citizens to shape the vision and strategic investments</w:t>
      </w:r>
      <w:r w:rsidR="007202C9">
        <w:t xml:space="preserve">, developing connections </w:t>
      </w:r>
      <w:r w:rsidR="009620B2">
        <w:t xml:space="preserve">between </w:t>
      </w:r>
      <w:r w:rsidR="007202C9">
        <w:t xml:space="preserve">people and families which can address loneliness and </w:t>
      </w:r>
      <w:r w:rsidR="009620B2">
        <w:t>facilitate peer support, acting as a bridge between clinical services and community resources</w:t>
      </w:r>
      <w:r w:rsidR="006347F8">
        <w:t xml:space="preserve">, undertaking health promotion to diverse groups within the community to address inequalities, and creating innovative responses </w:t>
      </w:r>
      <w:r w:rsidR="005C6F7F">
        <w:t xml:space="preserve">to longstanding and emergent needs. </w:t>
      </w:r>
      <w:r w:rsidR="00844AB7">
        <w:t xml:space="preserve">The value of their contribution was </w:t>
      </w:r>
      <w:r w:rsidR="00D41D18">
        <w:t>accentuated</w:t>
      </w:r>
      <w:r w:rsidR="00844AB7">
        <w:t xml:space="preserve"> during the COVID 19 pandemic when it was often the VCS sector which stepped in to identify those who were isolated and provide vital practical and emotional support. </w:t>
      </w:r>
    </w:p>
    <w:p w:rsidR="00844AB7" w:rsidP="002E0516" w:rsidRDefault="003B026C" w14:paraId="6BB41B42" w14:textId="0416876D">
      <w:r w:rsidR="003B026C">
        <w:rPr/>
        <w:t xml:space="preserve">Despite these </w:t>
      </w:r>
      <w:r w:rsidR="00D41D18">
        <w:rPr/>
        <w:t>substantial contributions and</w:t>
      </w:r>
      <w:r w:rsidR="00987850">
        <w:rPr/>
        <w:t xml:space="preserve"> </w:t>
      </w:r>
      <w:r w:rsidR="003B026C">
        <w:rPr/>
        <w:t>potential benefits, the</w:t>
      </w:r>
      <w:r w:rsidR="00B95F03">
        <w:rPr/>
        <w:t xml:space="preserve"> VC</w:t>
      </w:r>
      <w:r w:rsidR="61E9C0D9">
        <w:rPr/>
        <w:t>S</w:t>
      </w:r>
      <w:r w:rsidR="00B95F03">
        <w:rPr/>
        <w:t xml:space="preserve"> experience many challenges to being seen as equal partners within integrated care. These include </w:t>
      </w:r>
      <w:r w:rsidR="00A93979">
        <w:rPr/>
        <w:t>–</w:t>
      </w:r>
      <w:r w:rsidR="00B95F03">
        <w:rPr/>
        <w:t xml:space="preserve"> </w:t>
      </w:r>
      <w:r w:rsidR="00A93979">
        <w:rPr/>
        <w:t>limited and uncertain funding from public bodies</w:t>
      </w:r>
      <w:r w:rsidR="004809CF">
        <w:rPr/>
        <w:t xml:space="preserve">, contracts which restrict their role to set activities </w:t>
      </w:r>
      <w:r w:rsidR="004809CF">
        <w:rPr/>
        <w:t>determined</w:t>
      </w:r>
      <w:r w:rsidR="004809CF">
        <w:rPr/>
        <w:t xml:space="preserve"> by funders, </w:t>
      </w:r>
      <w:r w:rsidR="00BE261A">
        <w:rPr/>
        <w:t>health and care professionals viewing them as well</w:t>
      </w:r>
      <w:r w:rsidR="00D14F0E">
        <w:rPr/>
        <w:t>-</w:t>
      </w:r>
      <w:r w:rsidR="00BE261A">
        <w:rPr/>
        <w:t>meaning but unskilled,</w:t>
      </w:r>
      <w:r w:rsidR="00D14F0E">
        <w:rPr/>
        <w:t xml:space="preserve"> power influence</w:t>
      </w:r>
      <w:r w:rsidR="00CB5C68">
        <w:rPr/>
        <w:t xml:space="preserve"> </w:t>
      </w:r>
      <w:r w:rsidR="00D14F0E">
        <w:rPr/>
        <w:t xml:space="preserve">and resources being </w:t>
      </w:r>
      <w:r w:rsidR="00D14F0E">
        <w:rPr/>
        <w:t>maintained</w:t>
      </w:r>
      <w:r w:rsidR="00D14F0E">
        <w:rPr/>
        <w:t xml:space="preserve"> within traditional hierarchies, and </w:t>
      </w:r>
      <w:r w:rsidR="00E6285B">
        <w:rPr/>
        <w:t xml:space="preserve">policy developments not fully understanding their contributions and the parameters in which they </w:t>
      </w:r>
      <w:r w:rsidR="00E6285B">
        <w:rPr/>
        <w:t>operate</w:t>
      </w:r>
      <w:r w:rsidR="00E6285B">
        <w:rPr/>
        <w:t xml:space="preserve">. There is also a partial evidence base to date of their contribution to integrated care due to </w:t>
      </w:r>
      <w:r w:rsidR="007708E3">
        <w:rPr/>
        <w:t xml:space="preserve">limited interest from researchers and funders, </w:t>
      </w:r>
      <w:r w:rsidR="00924C2B">
        <w:rPr/>
        <w:t xml:space="preserve">challenges in accessing coherent data sources </w:t>
      </w:r>
      <w:r w:rsidR="00647FC5">
        <w:rPr/>
        <w:t>which can provide individual and population insights, and the difficulties of evaluating the impact of preventative and holistic approaches.</w:t>
      </w:r>
    </w:p>
    <w:p w:rsidR="00647FC5" w:rsidP="002E0516" w:rsidRDefault="00647FC5" w14:paraId="7E44C998" w14:textId="15614767">
      <w:r w:rsidR="00647FC5">
        <w:rPr/>
        <w:t xml:space="preserve">To respond to these gaps in the evidence base, IJIC </w:t>
      </w:r>
      <w:r w:rsidR="005277F2">
        <w:rPr/>
        <w:t xml:space="preserve">is organising a special edition to consider the role, contribution and </w:t>
      </w:r>
      <w:r w:rsidR="005277F2">
        <w:rPr/>
        <w:t>impacts</w:t>
      </w:r>
      <w:r w:rsidR="005277F2">
        <w:rPr/>
        <w:t xml:space="preserve"> of the VCS within integrated care. We are seeking article</w:t>
      </w:r>
      <w:r w:rsidR="38118FE1">
        <w:rPr/>
        <w:t>s</w:t>
      </w:r>
      <w:r w:rsidR="005277F2">
        <w:rPr/>
        <w:t xml:space="preserve"> of all types </w:t>
      </w:r>
      <w:r w:rsidR="006E777B">
        <w:rPr/>
        <w:t>that bring forward</w:t>
      </w:r>
      <w:r w:rsidR="005277F2">
        <w:rPr/>
        <w:t xml:space="preserve"> the empirical and theoretical knowledge of the VC</w:t>
      </w:r>
      <w:r w:rsidR="2459CF2F">
        <w:rPr/>
        <w:t>S</w:t>
      </w:r>
      <w:r w:rsidR="005277F2">
        <w:rPr/>
        <w:t xml:space="preserve"> and how innovations can be </w:t>
      </w:r>
      <w:r w:rsidR="006E777B">
        <w:rPr/>
        <w:t xml:space="preserve">effectively and </w:t>
      </w:r>
      <w:r w:rsidR="00CC1CC6">
        <w:rPr/>
        <w:t>sustainably embedded</w:t>
      </w:r>
      <w:r w:rsidR="005277F2">
        <w:rPr/>
        <w:t xml:space="preserve"> within a health and social care system. </w:t>
      </w:r>
    </w:p>
    <w:p w:rsidR="005277F2" w:rsidP="002E0516" w:rsidRDefault="005277F2" w14:paraId="7CF0D79C" w14:textId="7CE7378A">
      <w:r>
        <w:t>Questions of interest include, but are not limited to:</w:t>
      </w:r>
    </w:p>
    <w:p w:rsidR="005277F2" w:rsidP="003501BE" w:rsidRDefault="001C1338" w14:paraId="45350FA5" w14:textId="6FC723F6">
      <w:pPr>
        <w:pStyle w:val="ListParagraph"/>
        <w:numPr>
          <w:ilvl w:val="0"/>
          <w:numId w:val="1"/>
        </w:numPr>
      </w:pPr>
      <w:r>
        <w:t>What are the impacts of the VCS within different contexts and with different communities and population groups?</w:t>
      </w:r>
    </w:p>
    <w:p w:rsidR="001C1338" w:rsidP="003501BE" w:rsidRDefault="001C1338" w14:paraId="47006511" w14:textId="15311018">
      <w:pPr>
        <w:pStyle w:val="ListParagraph"/>
        <w:numPr>
          <w:ilvl w:val="0"/>
          <w:numId w:val="1"/>
        </w:numPr>
      </w:pPr>
      <w:r>
        <w:t xml:space="preserve">What governance and collaborative arrangement facilitate </w:t>
      </w:r>
      <w:r w:rsidR="006E777B">
        <w:t xml:space="preserve">or hinder </w:t>
      </w:r>
      <w:r>
        <w:t>the contri</w:t>
      </w:r>
      <w:r w:rsidR="001804DE">
        <w:t>bution of the VCS to integrated care?</w:t>
      </w:r>
    </w:p>
    <w:p w:rsidR="001804DE" w:rsidP="003501BE" w:rsidRDefault="001804DE" w14:paraId="71AE23DA" w14:textId="7FF0D1FB">
      <w:pPr>
        <w:pStyle w:val="ListParagraph"/>
        <w:numPr>
          <w:ilvl w:val="0"/>
          <w:numId w:val="1"/>
        </w:numPr>
      </w:pPr>
      <w:r>
        <w:t xml:space="preserve">How does the VCS lead within integrated care partnerships and represent the views of communities, including those who are often </w:t>
      </w:r>
      <w:r w:rsidR="006E777B">
        <w:t>hardly reached</w:t>
      </w:r>
      <w:r>
        <w:t>?</w:t>
      </w:r>
    </w:p>
    <w:p w:rsidR="001804DE" w:rsidP="003501BE" w:rsidRDefault="00EA4413" w14:paraId="64FECA27" w14:textId="110C1FD8">
      <w:pPr>
        <w:pStyle w:val="ListParagraph"/>
        <w:numPr>
          <w:ilvl w:val="0"/>
          <w:numId w:val="1"/>
        </w:numPr>
      </w:pPr>
      <w:r>
        <w:t>What</w:t>
      </w:r>
      <w:r w:rsidR="004065F5">
        <w:t xml:space="preserve"> integrated care</w:t>
      </w:r>
      <w:r>
        <w:t xml:space="preserve"> in</w:t>
      </w:r>
      <w:r w:rsidR="004065F5">
        <w:t>itiatives</w:t>
      </w:r>
      <w:r>
        <w:t xml:space="preserve"> have been developed within </w:t>
      </w:r>
      <w:r w:rsidR="00D41D18">
        <w:t>t</w:t>
      </w:r>
      <w:r>
        <w:t>he VCS which could have wider relevance and impact?</w:t>
      </w:r>
    </w:p>
    <w:p w:rsidR="00EA4413" w:rsidP="003501BE" w:rsidRDefault="006E777B" w14:paraId="3FBD6DDC" w14:textId="610FAA55">
      <w:pPr>
        <w:pStyle w:val="ListParagraph"/>
        <w:numPr>
          <w:ilvl w:val="0"/>
          <w:numId w:val="1"/>
        </w:numPr>
      </w:pPr>
      <w:r>
        <w:lastRenderedPageBreak/>
        <w:t>What are methodological considerations required to assess and mobilize the contribu</w:t>
      </w:r>
      <w:r w:rsidR="004065F5">
        <w:t>tion</w:t>
      </w:r>
      <w:r>
        <w:t>s</w:t>
      </w:r>
      <w:r w:rsidR="004065F5">
        <w:t xml:space="preserve"> of the VCS be studied through innovative research and evaluation methodologies?</w:t>
      </w:r>
    </w:p>
    <w:p w:rsidR="004065F5" w:rsidP="003501BE" w:rsidRDefault="006E777B" w14:paraId="7EA7160F" w14:textId="2AE05C5A">
      <w:pPr>
        <w:pStyle w:val="ListParagraph"/>
        <w:numPr>
          <w:ilvl w:val="0"/>
          <w:numId w:val="1"/>
        </w:numPr>
      </w:pPr>
      <w:r>
        <w:t xml:space="preserve">What practitioner knowledge gaps contribute to the engagement of the </w:t>
      </w:r>
      <w:proofErr w:type="gramStart"/>
      <w:r>
        <w:t>VCS</w:t>
      </w:r>
      <w:proofErr w:type="gramEnd"/>
      <w:r>
        <w:t xml:space="preserve"> and </w:t>
      </w:r>
      <w:r w:rsidR="00486555">
        <w:t xml:space="preserve">could </w:t>
      </w:r>
      <w:r>
        <w:t xml:space="preserve">educational approaches </w:t>
      </w:r>
      <w:r w:rsidR="00486555">
        <w:t xml:space="preserve">facilitate </w:t>
      </w:r>
      <w:r>
        <w:t xml:space="preserve">intersectoral collaboration? </w:t>
      </w:r>
    </w:p>
    <w:p w:rsidR="00807E6B" w:rsidP="003501BE" w:rsidRDefault="00807E6B" w14:paraId="065043E7" w14:textId="526BA7D1">
      <w:pPr>
        <w:pStyle w:val="ListParagraph"/>
        <w:numPr>
          <w:ilvl w:val="0"/>
          <w:numId w:val="1"/>
        </w:numPr>
      </w:pPr>
      <w:r>
        <w:t>How can a health and social care syst</w:t>
      </w:r>
      <w:r w:rsidR="00486555">
        <w:t xml:space="preserve">em build in supportive infrastructure and development to </w:t>
      </w:r>
      <w:r w:rsidR="0030563F">
        <w:t>enable VCS to contribute fully to integrated care?</w:t>
      </w:r>
    </w:p>
    <w:p w:rsidR="004065F5" w:rsidP="08A5199E" w:rsidRDefault="00F500C5" w14:paraId="2988650A" w14:textId="075791DC">
      <w:pPr>
        <w:pStyle w:val="Normal"/>
      </w:pPr>
      <w:r w:rsidR="00F500C5">
        <w:rPr/>
        <w:t xml:space="preserve">If you are interested in </w:t>
      </w:r>
      <w:r w:rsidR="00F500C5">
        <w:rPr/>
        <w:t>submitting</w:t>
      </w:r>
      <w:r w:rsidR="00F500C5">
        <w:rPr/>
        <w:t xml:space="preserve"> an article, then there is the </w:t>
      </w:r>
      <w:r w:rsidR="00F500C5">
        <w:rPr/>
        <w:t>option</w:t>
      </w:r>
      <w:r w:rsidR="00F500C5">
        <w:rPr/>
        <w:t xml:space="preserve"> to s</w:t>
      </w:r>
      <w:r w:rsidR="00884C8C">
        <w:rPr/>
        <w:t xml:space="preserve">end </w:t>
      </w:r>
      <w:r w:rsidR="00F500C5">
        <w:rPr/>
        <w:t xml:space="preserve">in an </w:t>
      </w:r>
      <w:r w:rsidR="00884C8C">
        <w:rPr/>
        <w:t>abstract for comment by the editorial tea</w:t>
      </w:r>
      <w:r w:rsidR="00CC1CC6">
        <w:rPr/>
        <w:t>m</w:t>
      </w:r>
      <w:r w:rsidR="65C1C2F7">
        <w:rPr/>
        <w:t xml:space="preserve"> </w:t>
      </w:r>
      <w:r w:rsidRPr="6B52C62A" w:rsidR="65C1C2F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before </w:t>
      </w:r>
      <w:r w:rsidRPr="6B52C62A" w:rsidR="65C1C2F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3</w:t>
      </w:r>
      <w:r w:rsidRPr="6B52C62A" w:rsidR="7818133D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0th</w:t>
      </w:r>
      <w:r w:rsidRPr="6B52C62A" w:rsidR="65C1C2F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 xml:space="preserve"> September 2024</w:t>
      </w:r>
      <w:r w:rsidRPr="6B52C62A" w:rsidR="65C1C2F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. </w:t>
      </w:r>
      <w:r w:rsidRPr="6B52C62A" w:rsidR="65C1C2F7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Please send this to:</w:t>
      </w:r>
      <w:r w:rsidRPr="6B52C62A" w:rsidR="64DC1045">
        <w:rPr>
          <w:rFonts w:ascii="Aptos" w:hAnsi="Aptos" w:eastAsia="Aptos" w:cs="Aptos"/>
          <w:noProof w:val="0"/>
          <w:color w:val="FF0000"/>
          <w:sz w:val="22"/>
          <w:szCs w:val="22"/>
          <w:lang w:val="en-GB"/>
        </w:rPr>
        <w:t xml:space="preserve"> </w:t>
      </w:r>
      <w:hyperlink r:id="R84be251e8b354850">
        <w:r w:rsidRPr="6B52C62A" w:rsidR="64DC1045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GB"/>
          </w:rPr>
          <w:t>susanroyer@integratedcarefoundation.org</w:t>
        </w:r>
      </w:hyperlink>
      <w:r w:rsidRPr="6B52C62A" w:rsidR="64DC1045">
        <w:rPr>
          <w:rFonts w:ascii="Aptos" w:hAnsi="Aptos" w:eastAsia="Aptos" w:cs="Aptos"/>
          <w:noProof w:val="0"/>
          <w:color w:val="FF0000"/>
          <w:sz w:val="22"/>
          <w:szCs w:val="22"/>
          <w:lang w:val="en-GB"/>
        </w:rPr>
        <w:t xml:space="preserve"> </w:t>
      </w:r>
      <w:r w:rsidR="00CC1CC6">
        <w:rPr/>
        <w:t>.</w:t>
      </w:r>
    </w:p>
    <w:p w:rsidR="004065F5" w:rsidP="08A5199E" w:rsidRDefault="00F500C5" w14:paraId="22A195CA" w14:textId="7F150FB8">
      <w:pPr>
        <w:pStyle w:val="Normal"/>
      </w:pPr>
      <w:r w:rsidR="00CC1CC6">
        <w:rPr/>
        <w:t>F</w:t>
      </w:r>
      <w:r w:rsidR="00E82BB2">
        <w:rPr/>
        <w:t xml:space="preserve">ull articles </w:t>
      </w:r>
      <w:r w:rsidR="00F500C5">
        <w:rPr/>
        <w:t xml:space="preserve">are </w:t>
      </w:r>
      <w:r w:rsidR="00E82BB2">
        <w:rPr/>
        <w:t xml:space="preserve">to be </w:t>
      </w:r>
      <w:r w:rsidR="00E82BB2">
        <w:rPr/>
        <w:t>submitted</w:t>
      </w:r>
      <w:r w:rsidR="00E82BB2">
        <w:rPr/>
        <w:t xml:space="preserve"> by </w:t>
      </w:r>
      <w:r w:rsidRPr="6B52C62A" w:rsidR="00F500C5">
        <w:rPr>
          <w:b w:val="1"/>
          <w:bCs w:val="1"/>
        </w:rPr>
        <w:t>30th</w:t>
      </w:r>
      <w:r w:rsidRPr="6B52C62A" w:rsidR="0030563F">
        <w:rPr>
          <w:b w:val="1"/>
          <w:bCs w:val="1"/>
        </w:rPr>
        <w:t xml:space="preserve"> </w:t>
      </w:r>
      <w:r w:rsidRPr="6B52C62A" w:rsidR="0036368D">
        <w:rPr>
          <w:b w:val="1"/>
          <w:bCs w:val="1"/>
        </w:rPr>
        <w:t>November</w:t>
      </w:r>
      <w:r w:rsidRPr="6B52C62A" w:rsidR="0030563F">
        <w:rPr>
          <w:b w:val="1"/>
          <w:bCs w:val="1"/>
        </w:rPr>
        <w:t xml:space="preserve"> </w:t>
      </w:r>
      <w:r w:rsidRPr="6B52C62A" w:rsidR="00E82BB2">
        <w:rPr>
          <w:b w:val="1"/>
          <w:bCs w:val="1"/>
        </w:rPr>
        <w:t>2024</w:t>
      </w:r>
      <w:r w:rsidR="00E82BB2">
        <w:rPr/>
        <w:t>.</w:t>
      </w:r>
    </w:p>
    <w:p w:rsidR="003501BE" w:rsidP="002E0516" w:rsidRDefault="001D34AB" w14:paraId="42BB1792" w14:textId="508989BB">
      <w:r>
        <w:t>Special Issue Editorial Team:</w:t>
      </w:r>
    </w:p>
    <w:p w:rsidRPr="001D34AB" w:rsidR="001D34AB" w:rsidP="00BE00E3" w:rsidRDefault="001D34AB" w14:paraId="504A08E3" w14:textId="77777777">
      <w:pPr>
        <w:numPr>
          <w:ilvl w:val="0"/>
          <w:numId w:val="3"/>
        </w:numPr>
      </w:pPr>
      <w:r w:rsidRPr="001D34AB">
        <w:t>Robin Miller, University of Birmingham</w:t>
      </w:r>
    </w:p>
    <w:p w:rsidRPr="001D34AB" w:rsidR="001D34AB" w:rsidP="00BE00E3" w:rsidRDefault="001D34AB" w14:paraId="31018CE5" w14:textId="77777777">
      <w:pPr>
        <w:numPr>
          <w:ilvl w:val="0"/>
          <w:numId w:val="3"/>
        </w:numPr>
      </w:pPr>
      <w:r w:rsidRPr="001D34AB">
        <w:t>Michelle Nelson, Sinai Health</w:t>
      </w:r>
    </w:p>
    <w:p w:rsidR="00DA70D0" w:rsidP="00BE00E3" w:rsidRDefault="00DA70D0" w14:paraId="30C291BE" w14:textId="77777777">
      <w:pPr>
        <w:numPr>
          <w:ilvl w:val="0"/>
          <w:numId w:val="3"/>
        </w:numPr>
      </w:pPr>
      <w:r w:rsidRPr="00DA70D0">
        <w:t xml:space="preserve">Ivette Fullerton, The </w:t>
      </w:r>
      <w:proofErr w:type="spellStart"/>
      <w:r w:rsidRPr="00DA70D0">
        <w:t>Cihuapactli</w:t>
      </w:r>
      <w:proofErr w:type="spellEnd"/>
      <w:r w:rsidRPr="00DA70D0">
        <w:t xml:space="preserve"> Collective</w:t>
      </w:r>
    </w:p>
    <w:p w:rsidRPr="00DA70D0" w:rsidR="00BE00E3" w:rsidP="00BE00E3" w:rsidRDefault="00BE00E3" w14:paraId="5B860E21" w14:textId="40D8EAF8">
      <w:pPr>
        <w:numPr>
          <w:ilvl w:val="0"/>
          <w:numId w:val="3"/>
        </w:numPr>
      </w:pPr>
      <w:r w:rsidRPr="001D34AB">
        <w:t>Felix Gradinger, Integrated Care System for Devon</w:t>
      </w:r>
    </w:p>
    <w:p w:rsidRPr="001D34AB" w:rsidR="001D34AB" w:rsidP="00BE00E3" w:rsidRDefault="001D34AB" w14:paraId="106BEB08" w14:textId="77777777">
      <w:pPr>
        <w:numPr>
          <w:ilvl w:val="0"/>
          <w:numId w:val="3"/>
        </w:numPr>
      </w:pPr>
      <w:r w:rsidRPr="001D34AB">
        <w:t>Marianne Saragosa, University of Toronto</w:t>
      </w:r>
    </w:p>
    <w:p w:rsidRPr="001D34AB" w:rsidR="001D34AB" w:rsidP="00BE00E3" w:rsidRDefault="001D34AB" w14:paraId="17245592" w14:textId="77777777">
      <w:pPr>
        <w:numPr>
          <w:ilvl w:val="0"/>
          <w:numId w:val="3"/>
        </w:numPr>
      </w:pPr>
      <w:r w:rsidRPr="001D34AB">
        <w:t>James Rees, University of Wolverhampton</w:t>
      </w:r>
    </w:p>
    <w:p w:rsidR="001D34AB" w:rsidP="002E0516" w:rsidRDefault="001D34AB" w14:paraId="0A416EF2" w14:textId="77777777"/>
    <w:p w:rsidR="001D34AB" w:rsidP="002E0516" w:rsidRDefault="001D34AB" w14:paraId="2F4A19CF" w14:textId="77777777"/>
    <w:sectPr w:rsidR="001D34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20A6"/>
    <w:multiLevelType w:val="hybridMultilevel"/>
    <w:tmpl w:val="9618C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AB0138"/>
    <w:multiLevelType w:val="hybridMultilevel"/>
    <w:tmpl w:val="D83E8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D47289"/>
    <w:multiLevelType w:val="hybridMultilevel"/>
    <w:tmpl w:val="81E6C0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56976">
    <w:abstractNumId w:val="0"/>
  </w:num>
  <w:num w:numId="2" w16cid:durableId="754862821">
    <w:abstractNumId w:val="1"/>
  </w:num>
  <w:num w:numId="3" w16cid:durableId="102717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7F"/>
    <w:rsid w:val="0007250E"/>
    <w:rsid w:val="001804DE"/>
    <w:rsid w:val="001A107D"/>
    <w:rsid w:val="001C1338"/>
    <w:rsid w:val="001D34AB"/>
    <w:rsid w:val="002A1CD1"/>
    <w:rsid w:val="002E0516"/>
    <w:rsid w:val="0030563F"/>
    <w:rsid w:val="00316298"/>
    <w:rsid w:val="003501BE"/>
    <w:rsid w:val="0036368D"/>
    <w:rsid w:val="003B026C"/>
    <w:rsid w:val="004065F5"/>
    <w:rsid w:val="004809CF"/>
    <w:rsid w:val="00486555"/>
    <w:rsid w:val="004F53DD"/>
    <w:rsid w:val="005277F2"/>
    <w:rsid w:val="005C6F7F"/>
    <w:rsid w:val="00633E37"/>
    <w:rsid w:val="006347F8"/>
    <w:rsid w:val="00647FC5"/>
    <w:rsid w:val="00691BDA"/>
    <w:rsid w:val="006E777B"/>
    <w:rsid w:val="007202C9"/>
    <w:rsid w:val="007708E3"/>
    <w:rsid w:val="007B7093"/>
    <w:rsid w:val="00807E6B"/>
    <w:rsid w:val="00844AB7"/>
    <w:rsid w:val="00884C8C"/>
    <w:rsid w:val="00924C2B"/>
    <w:rsid w:val="009407A9"/>
    <w:rsid w:val="009620B2"/>
    <w:rsid w:val="00987850"/>
    <w:rsid w:val="00A93979"/>
    <w:rsid w:val="00B45B2B"/>
    <w:rsid w:val="00B95F03"/>
    <w:rsid w:val="00BE00E3"/>
    <w:rsid w:val="00BE261A"/>
    <w:rsid w:val="00CB5C68"/>
    <w:rsid w:val="00CC1CC6"/>
    <w:rsid w:val="00CE5381"/>
    <w:rsid w:val="00D06F7F"/>
    <w:rsid w:val="00D14F0E"/>
    <w:rsid w:val="00D41D18"/>
    <w:rsid w:val="00D42992"/>
    <w:rsid w:val="00DA70D0"/>
    <w:rsid w:val="00DE2243"/>
    <w:rsid w:val="00E6285B"/>
    <w:rsid w:val="00E82BB2"/>
    <w:rsid w:val="00E914FF"/>
    <w:rsid w:val="00EA4413"/>
    <w:rsid w:val="00F500C5"/>
    <w:rsid w:val="08A5199E"/>
    <w:rsid w:val="2459CF2F"/>
    <w:rsid w:val="38118FE1"/>
    <w:rsid w:val="40869554"/>
    <w:rsid w:val="4CF21143"/>
    <w:rsid w:val="61E9C0D9"/>
    <w:rsid w:val="64DC1045"/>
    <w:rsid w:val="65C1C2F7"/>
    <w:rsid w:val="6B52C62A"/>
    <w:rsid w:val="7818133D"/>
    <w:rsid w:val="78FA05D3"/>
    <w:rsid w:val="7DD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879F"/>
  <w15:chartTrackingRefBased/>
  <w15:docId w15:val="{37DA6201-80C8-4E01-A056-441AB5CB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F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6F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6F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6F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6F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6F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6F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6F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6F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6F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6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41D18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susanroyer@integratedcarefoundation.org" TargetMode="External" Id="R84be251e8b3548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1A92565AC284CAECDA0EBB89A4E35" ma:contentTypeVersion="16" ma:contentTypeDescription="Create a new document." ma:contentTypeScope="" ma:versionID="43ddcf31d6b65b1b0350ebe8768d4ba7">
  <xsd:schema xmlns:xsd="http://www.w3.org/2001/XMLSchema" xmlns:xs="http://www.w3.org/2001/XMLSchema" xmlns:p="http://schemas.microsoft.com/office/2006/metadata/properties" xmlns:ns3="869d5105-6494-4ef4-9fac-8101ddf9fc8a" xmlns:ns4="5e73fe6c-a3fb-4f0e-acb4-6ffe00cfaadc" targetNamespace="http://schemas.microsoft.com/office/2006/metadata/properties" ma:root="true" ma:fieldsID="b62392b7efd4c52de97ab254a3c790b8" ns3:_="" ns4:_="">
    <xsd:import namespace="869d5105-6494-4ef4-9fac-8101ddf9fc8a"/>
    <xsd:import namespace="5e73fe6c-a3fb-4f0e-acb4-6ffe00cfa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d5105-6494-4ef4-9fac-8101ddf9f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fe6c-a3fb-4f0e-acb4-6ffe00cfa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9d5105-6494-4ef4-9fac-8101ddf9fc8a" xsi:nil="true"/>
  </documentManagement>
</p:properties>
</file>

<file path=customXml/itemProps1.xml><?xml version="1.0" encoding="utf-8"?>
<ds:datastoreItem xmlns:ds="http://schemas.openxmlformats.org/officeDocument/2006/customXml" ds:itemID="{ACC1B26F-B889-4601-8C85-952DD3C18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d5105-6494-4ef4-9fac-8101ddf9fc8a"/>
    <ds:schemaRef ds:uri="5e73fe6c-a3fb-4f0e-acb4-6ffe00cfa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C3982-8E58-4B55-8EB1-8D638A2D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A40CE-0AF2-4029-AC8C-12B39840B40F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869d5105-6494-4ef4-9fac-8101ddf9fc8a"/>
    <ds:schemaRef ds:uri="5e73fe6c-a3fb-4f0e-acb4-6ffe00cfaadc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Miller (Social Sciences)</dc:creator>
  <keywords/>
  <dc:description/>
  <lastModifiedBy>Susan Royer</lastModifiedBy>
  <revision>4</revision>
  <dcterms:created xsi:type="dcterms:W3CDTF">2024-04-29T08:09:00.0000000Z</dcterms:created>
  <dcterms:modified xsi:type="dcterms:W3CDTF">2024-05-29T08:04:59.8499987Z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0x01010009D1A92565AC284CAECDA0EBB89A4E35</vt:lpwstr>
  </property>
</Properties>
</file>